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64" w:rsidRPr="002E5DFB" w:rsidRDefault="002E5DFB" w:rsidP="0007143C">
      <w:pPr>
        <w:jc w:val="both"/>
        <w:rPr>
          <w:rFonts w:ascii="Times New Roman" w:hAnsi="Times New Roman" w:cs="Times New Roman"/>
          <w:b/>
          <w:sz w:val="28"/>
          <w:szCs w:val="28"/>
          <w:lang w:val="en-US"/>
        </w:rPr>
      </w:pPr>
      <w:r w:rsidRPr="002E5DFB">
        <w:rPr>
          <w:rFonts w:ascii="Times New Roman" w:hAnsi="Times New Roman" w:cs="Times New Roman"/>
          <w:b/>
          <w:sz w:val="28"/>
          <w:szCs w:val="28"/>
          <w:lang w:val="en-US"/>
        </w:rPr>
        <w:t>Electronic transactions and Money laundering</w:t>
      </w:r>
    </w:p>
    <w:p w:rsidR="0007143C" w:rsidRDefault="0007143C" w:rsidP="0007143C">
      <w:pPr>
        <w:jc w:val="both"/>
        <w:rPr>
          <w:rFonts w:ascii="Times New Roman" w:hAnsi="Times New Roman" w:cs="Times New Roman"/>
          <w:lang w:val="en-US"/>
        </w:rPr>
      </w:pPr>
      <w:r w:rsidRPr="0007143C">
        <w:rPr>
          <w:rFonts w:ascii="Times New Roman" w:hAnsi="Times New Roman" w:cs="Times New Roman"/>
          <w:lang w:val="en-US"/>
        </w:rPr>
        <w:t>The process</w:t>
      </w:r>
      <w:r>
        <w:rPr>
          <w:rFonts w:ascii="Times New Roman" w:hAnsi="Times New Roman" w:cs="Times New Roman"/>
          <w:lang w:val="en-US"/>
        </w:rPr>
        <w:t>es</w:t>
      </w:r>
      <w:r w:rsidRPr="0007143C">
        <w:rPr>
          <w:rFonts w:ascii="Times New Roman" w:hAnsi="Times New Roman" w:cs="Times New Roman"/>
          <w:lang w:val="en-US"/>
        </w:rPr>
        <w:t xml:space="preserve"> of money laundering and terrorist financing are issues that have a global character.</w:t>
      </w:r>
      <w:r w:rsidRPr="0007143C">
        <w:t xml:space="preserve"> </w:t>
      </w:r>
      <w:r w:rsidRPr="0007143C">
        <w:rPr>
          <w:rFonts w:ascii="Times New Roman" w:hAnsi="Times New Roman" w:cs="Times New Roman"/>
          <w:lang w:val="en-US"/>
        </w:rPr>
        <w:t>These activities compromise the stability, transparency and efficiency of financial systems in developed countries and countries that are in development.</w:t>
      </w:r>
      <w:r w:rsidRPr="0007143C">
        <w:t xml:space="preserve"> </w:t>
      </w:r>
      <w:r w:rsidRPr="0007143C">
        <w:rPr>
          <w:rFonts w:ascii="Times New Roman" w:hAnsi="Times New Roman" w:cs="Times New Roman"/>
          <w:lang w:val="en-US"/>
        </w:rPr>
        <w:t>In many countries, these activities withdrew significant issues relating to ear</w:t>
      </w:r>
      <w:bookmarkStart w:id="0" w:name="_GoBack"/>
      <w:bookmarkEnd w:id="0"/>
      <w:r w:rsidRPr="0007143C">
        <w:rPr>
          <w:rFonts w:ascii="Times New Roman" w:hAnsi="Times New Roman" w:cs="Times New Roman"/>
          <w:lang w:val="en-US"/>
        </w:rPr>
        <w:t>ly detection, prevention and prosecution.</w:t>
      </w:r>
      <w:r w:rsidRPr="0007143C">
        <w:t xml:space="preserve"> </w:t>
      </w:r>
      <w:r w:rsidRPr="0007143C">
        <w:rPr>
          <w:rFonts w:ascii="Times New Roman" w:hAnsi="Times New Roman" w:cs="Times New Roman"/>
          <w:lang w:val="en-US"/>
        </w:rPr>
        <w:t>Sophisticated techniques that are used to legalize "dirty" money and to finance terrorism complicate these issues even more.</w:t>
      </w:r>
      <w:r>
        <w:rPr>
          <w:rFonts w:ascii="Times New Roman" w:hAnsi="Times New Roman" w:cs="Times New Roman"/>
          <w:lang w:val="en-US"/>
        </w:rPr>
        <w:t xml:space="preserve"> </w:t>
      </w:r>
      <w:r w:rsidRPr="0007143C">
        <w:rPr>
          <w:rFonts w:ascii="Times New Roman" w:hAnsi="Times New Roman" w:cs="Times New Roman"/>
          <w:lang w:val="en-US"/>
        </w:rPr>
        <w:t>These sophisticated techniques may involve different types of financial institution</w:t>
      </w:r>
      <w:r>
        <w:rPr>
          <w:rFonts w:ascii="Times New Roman" w:hAnsi="Times New Roman" w:cs="Times New Roman"/>
          <w:lang w:val="en-US"/>
        </w:rPr>
        <w:t>s, primarily banks, savings houses</w:t>
      </w:r>
      <w:r w:rsidRPr="0007143C">
        <w:rPr>
          <w:rFonts w:ascii="Times New Roman" w:hAnsi="Times New Roman" w:cs="Times New Roman"/>
          <w:lang w:val="en-US"/>
        </w:rPr>
        <w:t>, insurance companies, fund management companies with funds and other entities from the non-financial sectors such as real estate agents, lawyers, notaries, financial advisors through the use of different financial instruments and other products.</w:t>
      </w:r>
      <w:r w:rsidRPr="0007143C">
        <w:t xml:space="preserve"> </w:t>
      </w:r>
      <w:r w:rsidRPr="0007143C">
        <w:rPr>
          <w:rFonts w:ascii="Times New Roman" w:hAnsi="Times New Roman" w:cs="Times New Roman"/>
          <w:lang w:val="en-US"/>
        </w:rPr>
        <w:t>If there are inserted cyberspace as a platform through which perpetrators of crimes may acquire proceeds of crime, as well as for implementation of all phases of the money laundering process, this problem becomes even greater.</w:t>
      </w:r>
      <w:r w:rsidRPr="0007143C">
        <w:t xml:space="preserve"> </w:t>
      </w:r>
      <w:r w:rsidRPr="0007143C">
        <w:rPr>
          <w:rFonts w:ascii="Times New Roman" w:hAnsi="Times New Roman" w:cs="Times New Roman"/>
          <w:lang w:val="en-US"/>
        </w:rPr>
        <w:t>From that aspect, C3I will be committed and actively working primarily at raising public awareness in order to identify early forms of money laundering, financing of terrorism and cyber crime among individuals and legal entities in the Republic of Macedonia in order to create resistant society.</w:t>
      </w:r>
    </w:p>
    <w:p w:rsidR="0007143C" w:rsidRDefault="0007143C" w:rsidP="0007143C">
      <w:pPr>
        <w:jc w:val="both"/>
        <w:rPr>
          <w:rFonts w:ascii="Times New Roman" w:hAnsi="Times New Roman" w:cs="Times New Roman"/>
          <w:lang w:val="en-US"/>
        </w:rPr>
      </w:pPr>
      <w:r>
        <w:rPr>
          <w:rFonts w:ascii="Times New Roman" w:hAnsi="Times New Roman" w:cs="Times New Roman"/>
          <w:lang w:val="en-US"/>
        </w:rPr>
        <w:t>For that purpose, C3I:</w:t>
      </w:r>
    </w:p>
    <w:p w:rsidR="0007143C" w:rsidRDefault="0007143C" w:rsidP="0007143C">
      <w:pPr>
        <w:pStyle w:val="ListParagraph"/>
        <w:numPr>
          <w:ilvl w:val="0"/>
          <w:numId w:val="1"/>
        </w:numPr>
        <w:jc w:val="both"/>
        <w:rPr>
          <w:rFonts w:ascii="Times New Roman" w:hAnsi="Times New Roman" w:cs="Times New Roman"/>
          <w:lang w:val="en-US"/>
        </w:rPr>
      </w:pPr>
      <w:r w:rsidRPr="0007143C">
        <w:rPr>
          <w:rFonts w:ascii="Times New Roman" w:hAnsi="Times New Roman" w:cs="Times New Roman"/>
          <w:lang w:val="en-US"/>
        </w:rPr>
        <w:t>Organize and conduct training, seminars, workshops and seminars in the area of money laundering, financing of terrorism and cyber crime designed for natural and legal persons;</w:t>
      </w:r>
    </w:p>
    <w:p w:rsidR="0007143C" w:rsidRDefault="0007143C" w:rsidP="0007143C">
      <w:pPr>
        <w:pStyle w:val="ListParagraph"/>
        <w:numPr>
          <w:ilvl w:val="0"/>
          <w:numId w:val="1"/>
        </w:numPr>
        <w:jc w:val="both"/>
        <w:rPr>
          <w:rFonts w:ascii="Times New Roman" w:hAnsi="Times New Roman" w:cs="Times New Roman"/>
          <w:lang w:val="en-US"/>
        </w:rPr>
      </w:pPr>
      <w:r w:rsidRPr="0007143C">
        <w:rPr>
          <w:rFonts w:ascii="Times New Roman" w:hAnsi="Times New Roman" w:cs="Times New Roman"/>
          <w:lang w:val="en-US"/>
        </w:rPr>
        <w:t>Conducts research on national, regional and global level in the area of money laundering, financing of terrorism and cyber crime (For the purposes of corporations, institutions, organizations and research institutions);</w:t>
      </w:r>
    </w:p>
    <w:p w:rsidR="0007143C" w:rsidRDefault="0007143C" w:rsidP="0007143C">
      <w:pPr>
        <w:pStyle w:val="ListParagraph"/>
        <w:numPr>
          <w:ilvl w:val="0"/>
          <w:numId w:val="1"/>
        </w:numPr>
        <w:jc w:val="both"/>
        <w:rPr>
          <w:rFonts w:ascii="Times New Roman" w:hAnsi="Times New Roman" w:cs="Times New Roman"/>
          <w:lang w:val="en-US"/>
        </w:rPr>
      </w:pPr>
      <w:r w:rsidRPr="0007143C">
        <w:rPr>
          <w:rFonts w:ascii="Times New Roman" w:hAnsi="Times New Roman" w:cs="Times New Roman"/>
          <w:lang w:val="en-US"/>
        </w:rPr>
        <w:t>Prepares expert opinions, recommendations, guidelines and manuals to protect against money laundering, financing of terrorism and cyber crime.</w:t>
      </w:r>
    </w:p>
    <w:p w:rsidR="0007143C" w:rsidRPr="0007143C" w:rsidRDefault="0007143C" w:rsidP="0007143C">
      <w:pPr>
        <w:pStyle w:val="ListParagraph"/>
        <w:numPr>
          <w:ilvl w:val="0"/>
          <w:numId w:val="1"/>
        </w:numPr>
        <w:jc w:val="both"/>
        <w:rPr>
          <w:rFonts w:ascii="Times New Roman" w:hAnsi="Times New Roman" w:cs="Times New Roman"/>
          <w:lang w:val="en-US"/>
        </w:rPr>
      </w:pPr>
      <w:r w:rsidRPr="0007143C">
        <w:rPr>
          <w:rFonts w:ascii="Times New Roman" w:hAnsi="Times New Roman" w:cs="Times New Roman"/>
          <w:lang w:val="en-US"/>
        </w:rPr>
        <w:t>Create and implement campaigns for raising awareness about money laundering, terrorist financing and cyber crime.</w:t>
      </w:r>
    </w:p>
    <w:sectPr w:rsidR="0007143C" w:rsidRPr="0007143C" w:rsidSect="00E75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1868"/>
    <w:multiLevelType w:val="hybridMultilevel"/>
    <w:tmpl w:val="8C0C3A94"/>
    <w:lvl w:ilvl="0" w:tplc="792AE2E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4F"/>
    <w:rsid w:val="0007143C"/>
    <w:rsid w:val="001B4A4F"/>
    <w:rsid w:val="002E5DFB"/>
    <w:rsid w:val="00656F64"/>
    <w:rsid w:val="008A1E79"/>
    <w:rsid w:val="00DE7FB8"/>
    <w:rsid w:val="00E751C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ELEM</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i.simonovski</dc:creator>
  <cp:lastModifiedBy>Ivan</cp:lastModifiedBy>
  <cp:revision>3</cp:revision>
  <dcterms:created xsi:type="dcterms:W3CDTF">2016-10-22T10:11:00Z</dcterms:created>
  <dcterms:modified xsi:type="dcterms:W3CDTF">2016-10-22T10:14:00Z</dcterms:modified>
</cp:coreProperties>
</file>